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E137" w14:textId="77777777" w:rsidR="00254603" w:rsidRDefault="00254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</w:p>
    <w:p w14:paraId="50A2D0EC" w14:textId="77777777" w:rsidR="00254603" w:rsidRDefault="00254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</w:p>
    <w:p w14:paraId="1135D4B0" w14:textId="77777777" w:rsidR="00254603" w:rsidRDefault="00254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</w:p>
    <w:p w14:paraId="592D2D71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color w:val="000000"/>
          <w:sz w:val="28"/>
          <w:szCs w:val="28"/>
        </w:rPr>
        <w:t>M</w:t>
      </w:r>
      <w:r>
        <w:rPr>
          <w:sz w:val="28"/>
          <w:szCs w:val="28"/>
        </w:rPr>
        <w:t>MS</w:t>
      </w:r>
      <w:r>
        <w:rPr>
          <w:color w:val="000000"/>
          <w:sz w:val="28"/>
          <w:szCs w:val="28"/>
        </w:rPr>
        <w:t xml:space="preserve"> IS RECRUITING FOR A</w:t>
      </w:r>
    </w:p>
    <w:p w14:paraId="35352929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>PROJECT COORDINATOR (Job Share)</w:t>
      </w:r>
    </w:p>
    <w:p w14:paraId="5378CCF4" w14:textId="77777777" w:rsidR="00254603" w:rsidRDefault="00254603"/>
    <w:p w14:paraId="5C5B9C48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Pay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222222"/>
          <w:highlight w:val="white"/>
        </w:rPr>
        <w:t>£15.62 per hour</w:t>
      </w:r>
    </w:p>
    <w:p w14:paraId="418768B9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Hours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  </w:t>
      </w:r>
      <w:r>
        <w:rPr>
          <w:sz w:val="24"/>
          <w:szCs w:val="24"/>
        </w:rPr>
        <w:t>10 hours per week</w:t>
      </w:r>
      <w:r>
        <w:rPr>
          <w:color w:val="000000"/>
          <w:sz w:val="24"/>
          <w:szCs w:val="24"/>
        </w:rPr>
        <w:t xml:space="preserve"> (to be worked flexibl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>)</w:t>
      </w:r>
    </w:p>
    <w:p w14:paraId="02C950A3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Term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ab/>
        <w:t>Six months (with extension possible, subject to funding)</w:t>
      </w:r>
    </w:p>
    <w:p w14:paraId="00271F03" w14:textId="77777777" w:rsidR="00254603" w:rsidRDefault="00254603">
      <w:pPr>
        <w:spacing w:after="240"/>
      </w:pPr>
    </w:p>
    <w:p w14:paraId="77DD667E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Purpose of Job</w:t>
      </w:r>
      <w:r>
        <w:rPr>
          <w:color w:val="000000"/>
          <w:sz w:val="24"/>
          <w:szCs w:val="24"/>
          <w:u w:val="single"/>
        </w:rPr>
        <w:t xml:space="preserve">: </w:t>
      </w:r>
      <w:r>
        <w:rPr>
          <w:color w:val="000000"/>
          <w:sz w:val="24"/>
          <w:szCs w:val="24"/>
          <w:u w:val="single"/>
        </w:rPr>
        <w:br/>
      </w:r>
      <w:r>
        <w:rPr>
          <w:color w:val="000000"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Midlands Migrant Support (MMS) is a grassroots group that has provided crucial friendship and support to people in immigration detention across the East Midlands for over a decade.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Although primarily a volunteer-led organisation, we are now looking for a new Project Coordinator to join our team as we take on new responsibilities in the region.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MMS currently provides drop-in support at the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Swinderby</w:t>
      </w:r>
      <w:proofErr w:type="spellEnd"/>
      <w:r>
        <w:rPr>
          <w:color w:val="000000"/>
          <w:sz w:val="24"/>
          <w:szCs w:val="24"/>
        </w:rPr>
        <w:t xml:space="preserve"> Short Term Holding Facility </w:t>
      </w:r>
      <w:r>
        <w:rPr>
          <w:sz w:val="24"/>
          <w:szCs w:val="24"/>
        </w:rPr>
        <w:t xml:space="preserve">and will imminently start visiting at HMP Morton Hall, a prison exclusively for ‘foreign nationals’. </w:t>
      </w:r>
    </w:p>
    <w:p w14:paraId="03B1EDA7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Working alongside our existing </w:t>
      </w:r>
      <w:r>
        <w:rPr>
          <w:sz w:val="24"/>
          <w:szCs w:val="24"/>
        </w:rPr>
        <w:t>Project Coordinator,</w:t>
      </w:r>
      <w:r>
        <w:rPr>
          <w:color w:val="000000"/>
          <w:sz w:val="24"/>
          <w:szCs w:val="24"/>
        </w:rPr>
        <w:t xml:space="preserve"> you will coordinate the core functions of our visitor network - from organising training and supporting volunteer visitors, to liaising with the management of the centres we visit.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We are looking for someone who is organised, </w:t>
      </w:r>
      <w:r>
        <w:rPr>
          <w:sz w:val="24"/>
          <w:szCs w:val="24"/>
        </w:rPr>
        <w:t>a good communicator</w:t>
      </w:r>
      <w:r>
        <w:rPr>
          <w:color w:val="000000"/>
          <w:sz w:val="24"/>
          <w:szCs w:val="24"/>
        </w:rPr>
        <w:t xml:space="preserve"> and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above all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passionate about supporting those in detention. This is a unique post that would suit an enthusiastic, e</w:t>
      </w:r>
      <w:r>
        <w:rPr>
          <w:sz w:val="24"/>
          <w:szCs w:val="24"/>
        </w:rPr>
        <w:t>xperienced</w:t>
      </w:r>
      <w:r>
        <w:rPr>
          <w:color w:val="000000"/>
          <w:sz w:val="24"/>
          <w:szCs w:val="24"/>
        </w:rPr>
        <w:t xml:space="preserve"> individual who is keen to further develop their experience in the charity sector. </w:t>
      </w:r>
      <w:r>
        <w:rPr>
          <w:color w:val="000000"/>
          <w:sz w:val="24"/>
          <w:szCs w:val="24"/>
        </w:rPr>
        <w:br/>
      </w:r>
    </w:p>
    <w:p w14:paraId="5BF6C8F4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Closing date</w:t>
      </w:r>
      <w:r>
        <w:rPr>
          <w:color w:val="000000"/>
          <w:sz w:val="24"/>
          <w:szCs w:val="24"/>
        </w:rPr>
        <w:t>: 12</w:t>
      </w:r>
      <w:r>
        <w:rPr>
          <w:sz w:val="24"/>
          <w:szCs w:val="24"/>
        </w:rPr>
        <w:t xml:space="preserve">th January 2024. Please note that we will be assessing applications on a rolling basis and reserve the right to appoint before the closing date. </w:t>
      </w:r>
    </w:p>
    <w:p w14:paraId="258815B4" w14:textId="77777777" w:rsidR="00254603" w:rsidRDefault="00254603">
      <w:pPr>
        <w:spacing w:after="240"/>
      </w:pPr>
    </w:p>
    <w:p w14:paraId="70B564CB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Key Responsibilities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The postholder will be working closely with their job share partner to oversee the core functions of MMS. This includes: </w:t>
      </w:r>
    </w:p>
    <w:p w14:paraId="79E8A7BE" w14:textId="77777777" w:rsidR="00254603" w:rsidRDefault="00254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D7828B8" w14:textId="77777777" w:rsidR="0025460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Recruiting and training new volunteer visitors;</w:t>
      </w:r>
    </w:p>
    <w:p w14:paraId="35BF0F0F" w14:textId="77777777" w:rsidR="0025460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Providing support and guidance to existing volunteers;</w:t>
      </w:r>
    </w:p>
    <w:p w14:paraId="7DB181CB" w14:textId="77777777" w:rsidR="00254603" w:rsidRDefault="0000000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Maintaining good working relationships with management at the centres we work in;</w:t>
      </w:r>
    </w:p>
    <w:p w14:paraId="1DCD56AA" w14:textId="77777777" w:rsidR="00254603" w:rsidRDefault="0000000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Expanding MMS’ profile in our community, whether through social media or attending local events;</w:t>
      </w:r>
    </w:p>
    <w:p w14:paraId="69826C6E" w14:textId="77777777" w:rsidR="002546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Maintaining regular contact with members of the trustee board and</w:t>
      </w:r>
      <w:r>
        <w:rPr>
          <w:sz w:val="24"/>
          <w:szCs w:val="24"/>
        </w:rPr>
        <w:t xml:space="preserve"> ensuring they are up-to-date on the daily workings of the group;</w:t>
      </w:r>
    </w:p>
    <w:p w14:paraId="4B86AC66" w14:textId="77777777" w:rsidR="002546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Additional tasks as agreed by the trustees.</w:t>
      </w:r>
    </w:p>
    <w:p w14:paraId="0890A93D" w14:textId="77777777" w:rsidR="00254603" w:rsidRDefault="00254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0B93704" w14:textId="77777777" w:rsidR="00254603" w:rsidRDefault="00254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  <w:u w:val="single"/>
        </w:rPr>
      </w:pPr>
    </w:p>
    <w:p w14:paraId="4C807496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i/>
          <w:color w:val="000000"/>
          <w:sz w:val="24"/>
          <w:szCs w:val="24"/>
          <w:u w:val="single"/>
        </w:rPr>
        <w:t>Person Specification</w:t>
      </w:r>
    </w:p>
    <w:p w14:paraId="77057A0D" w14:textId="77777777" w:rsidR="00254603" w:rsidRDefault="00000000">
      <w:pPr>
        <w:rPr>
          <w:sz w:val="24"/>
          <w:szCs w:val="24"/>
        </w:rPr>
      </w:pPr>
      <w:r>
        <w:rPr>
          <w:sz w:val="24"/>
          <w:szCs w:val="24"/>
        </w:rPr>
        <w:br/>
        <w:t>We are looking for someone who has:</w:t>
      </w:r>
    </w:p>
    <w:p w14:paraId="28284394" w14:textId="77777777" w:rsidR="00254603" w:rsidRDefault="0000000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or work experience of supporting vulnerable people;</w:t>
      </w:r>
    </w:p>
    <w:p w14:paraId="2BB54C2D" w14:textId="77777777" w:rsidR="00254603" w:rsidRDefault="0000000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 verbal and written communication skills;</w:t>
      </w:r>
    </w:p>
    <w:p w14:paraId="653811CB" w14:textId="77777777" w:rsidR="00254603" w:rsidRDefault="0000000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time management skills, with the ability to effectively prioritise while working to tight deadlines; </w:t>
      </w:r>
    </w:p>
    <w:p w14:paraId="330F8279" w14:textId="77777777" w:rsidR="00254603" w:rsidRDefault="0000000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of managing people or projects. </w:t>
      </w:r>
      <w:r>
        <w:rPr>
          <w:sz w:val="24"/>
          <w:szCs w:val="24"/>
        </w:rPr>
        <w:br/>
      </w:r>
    </w:p>
    <w:p w14:paraId="750D1ABE" w14:textId="77777777" w:rsidR="00254603" w:rsidRDefault="00000000">
      <w:pPr>
        <w:spacing w:after="0" w:line="240" w:lineRule="auto"/>
      </w:pPr>
      <w:r>
        <w:rPr>
          <w:sz w:val="24"/>
          <w:szCs w:val="24"/>
        </w:rPr>
        <w:t xml:space="preserve">Previous experience of working in the charity sector, ideally while supporting asylum seekers or people in detention, is desirable - as is living locally to the East Midlands and being a driver with your own transport. </w:t>
      </w:r>
      <w:r>
        <w:rPr>
          <w:sz w:val="24"/>
          <w:szCs w:val="24"/>
        </w:rPr>
        <w:br/>
      </w:r>
      <w:r>
        <w:br/>
      </w:r>
    </w:p>
    <w:p w14:paraId="12C7F379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How to apply: </w:t>
      </w:r>
    </w:p>
    <w:p w14:paraId="1BD41398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submit an application, please send the following to</w:t>
      </w:r>
      <w:r>
        <w:rPr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carey@midsmigrantsupport.org</w:t>
        </w:r>
      </w:hyperlink>
      <w:r>
        <w:rPr>
          <w:sz w:val="24"/>
          <w:szCs w:val="24"/>
        </w:rPr>
        <w:t xml:space="preserve">: </w:t>
      </w:r>
    </w:p>
    <w:p w14:paraId="32006F42" w14:textId="77777777" w:rsidR="002546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 cover letter</w:t>
      </w:r>
    </w:p>
    <w:p w14:paraId="55B903ED" w14:textId="77777777" w:rsidR="002546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your </w:t>
      </w:r>
      <w:r>
        <w:rPr>
          <w:color w:val="000000"/>
          <w:sz w:val="24"/>
          <w:szCs w:val="24"/>
        </w:rPr>
        <w:t>full CV </w:t>
      </w:r>
      <w:r>
        <w:rPr>
          <w:sz w:val="24"/>
          <w:szCs w:val="24"/>
        </w:rPr>
        <w:br/>
      </w:r>
    </w:p>
    <w:p w14:paraId="35D889D8" w14:textId="77777777" w:rsidR="00254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For an informal discussion about this role, please</w:t>
      </w:r>
      <w:r>
        <w:rPr>
          <w:sz w:val="24"/>
          <w:szCs w:val="24"/>
        </w:rPr>
        <w:t xml:space="preserve"> email </w:t>
      </w:r>
      <w:hyperlink r:id="rId9">
        <w:r>
          <w:rPr>
            <w:color w:val="1155CC"/>
            <w:sz w:val="24"/>
            <w:szCs w:val="24"/>
            <w:u w:val="single"/>
          </w:rPr>
          <w:t>carey@midsmigrantsupport.org</w:t>
        </w:r>
      </w:hyperlink>
      <w:r>
        <w:rPr>
          <w:sz w:val="24"/>
          <w:szCs w:val="24"/>
        </w:rPr>
        <w:t xml:space="preserve"> with your </w:t>
      </w:r>
      <w:r>
        <w:rPr>
          <w:color w:val="000000"/>
          <w:sz w:val="24"/>
          <w:szCs w:val="24"/>
        </w:rPr>
        <w:t>name</w:t>
      </w:r>
      <w:r>
        <w:rPr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phone number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Someone will</w:t>
      </w:r>
      <w:r>
        <w:rPr>
          <w:sz w:val="24"/>
          <w:szCs w:val="24"/>
        </w:rPr>
        <w:t xml:space="preserve"> get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back to you a</w:t>
      </w:r>
      <w:r>
        <w:rPr>
          <w:color w:val="000000"/>
          <w:sz w:val="24"/>
          <w:szCs w:val="24"/>
        </w:rPr>
        <w:t>s soon as possible. </w:t>
      </w:r>
    </w:p>
    <w:sectPr w:rsidR="00254603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091C" w14:textId="77777777" w:rsidR="0092484F" w:rsidRDefault="0092484F">
      <w:pPr>
        <w:spacing w:after="0" w:line="240" w:lineRule="auto"/>
      </w:pPr>
      <w:r>
        <w:separator/>
      </w:r>
    </w:p>
  </w:endnote>
  <w:endnote w:type="continuationSeparator" w:id="0">
    <w:p w14:paraId="067CB9FC" w14:textId="77777777" w:rsidR="0092484F" w:rsidRDefault="0092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8BAB" w14:textId="77777777" w:rsidR="00254603" w:rsidRDefault="002546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161E" w14:textId="77777777" w:rsidR="0092484F" w:rsidRDefault="0092484F">
      <w:pPr>
        <w:spacing w:after="0" w:line="240" w:lineRule="auto"/>
      </w:pPr>
      <w:r>
        <w:separator/>
      </w:r>
    </w:p>
  </w:footnote>
  <w:footnote w:type="continuationSeparator" w:id="0">
    <w:p w14:paraId="544AD44F" w14:textId="77777777" w:rsidR="0092484F" w:rsidRDefault="0092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A374" w14:textId="77777777" w:rsidR="002546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47CF5409" w14:textId="77777777" w:rsidR="00254603" w:rsidRDefault="002546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4E1B" w14:textId="77777777" w:rsidR="00254603" w:rsidRDefault="00000000">
    <w:pPr>
      <w:tabs>
        <w:tab w:val="center" w:pos="4513"/>
        <w:tab w:val="right" w:pos="9026"/>
      </w:tabs>
      <w:spacing w:after="0" w:line="240" w:lineRule="auto"/>
    </w:pPr>
    <w:r>
      <w:tab/>
    </w:r>
    <w:r>
      <w:tab/>
      <w:t>Midlands Migrant Support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483581" wp14:editId="7F39631C">
          <wp:simplePos x="0" y="0"/>
          <wp:positionH relativeFrom="column">
            <wp:posOffset>-323849</wp:posOffset>
          </wp:positionH>
          <wp:positionV relativeFrom="paragraph">
            <wp:posOffset>-335279</wp:posOffset>
          </wp:positionV>
          <wp:extent cx="1757432" cy="1757432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432" cy="1757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22EC4" w14:textId="77777777" w:rsidR="00254603" w:rsidRDefault="00000000">
    <w:pPr>
      <w:tabs>
        <w:tab w:val="center" w:pos="4513"/>
        <w:tab w:val="right" w:pos="9026"/>
      </w:tabs>
      <w:spacing w:after="0" w:line="240" w:lineRule="auto"/>
      <w:jc w:val="right"/>
    </w:pPr>
    <w:r>
      <w:t xml:space="preserve">midsmigrantsupport.org </w:t>
    </w:r>
  </w:p>
  <w:p w14:paraId="6B58B738" w14:textId="77777777" w:rsidR="00254603" w:rsidRDefault="00000000">
    <w:pPr>
      <w:tabs>
        <w:tab w:val="center" w:pos="4513"/>
        <w:tab w:val="right" w:pos="9026"/>
      </w:tabs>
      <w:spacing w:after="0" w:line="240" w:lineRule="auto"/>
      <w:jc w:val="right"/>
    </w:pPr>
    <w:r>
      <w:t>Registered Charity Number: 1174056</w:t>
    </w:r>
  </w:p>
  <w:p w14:paraId="4579CB04" w14:textId="77777777" w:rsidR="00254603" w:rsidRDefault="00254603">
    <w:pPr>
      <w:tabs>
        <w:tab w:val="center" w:pos="4513"/>
        <w:tab w:val="right" w:pos="9026"/>
      </w:tabs>
      <w:spacing w:after="0" w:line="240" w:lineRule="auto"/>
    </w:pPr>
  </w:p>
  <w:p w14:paraId="6C6E330A" w14:textId="77777777" w:rsidR="00254603" w:rsidRDefault="002546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D05"/>
    <w:multiLevelType w:val="multilevel"/>
    <w:tmpl w:val="BE9CD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8767608"/>
    <w:multiLevelType w:val="multilevel"/>
    <w:tmpl w:val="B23C5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E5B5CB3"/>
    <w:multiLevelType w:val="multilevel"/>
    <w:tmpl w:val="F6407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BE73D9"/>
    <w:multiLevelType w:val="multilevel"/>
    <w:tmpl w:val="51FA4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6D36FC0"/>
    <w:multiLevelType w:val="multilevel"/>
    <w:tmpl w:val="EC0AE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84157B5"/>
    <w:multiLevelType w:val="multilevel"/>
    <w:tmpl w:val="00A8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55602105">
    <w:abstractNumId w:val="4"/>
  </w:num>
  <w:num w:numId="2" w16cid:durableId="1325862683">
    <w:abstractNumId w:val="0"/>
  </w:num>
  <w:num w:numId="3" w16cid:durableId="1307323248">
    <w:abstractNumId w:val="3"/>
  </w:num>
  <w:num w:numId="4" w16cid:durableId="912355508">
    <w:abstractNumId w:val="5"/>
  </w:num>
  <w:num w:numId="5" w16cid:durableId="1998269061">
    <w:abstractNumId w:val="1"/>
  </w:num>
  <w:num w:numId="6" w16cid:durableId="105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03"/>
    <w:rsid w:val="00254603"/>
    <w:rsid w:val="0041787B"/>
    <w:rsid w:val="009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A7B9"/>
  <w15:docId w15:val="{C378DE2B-5061-429B-BFEC-55E8C0C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autoRedefine/>
    <w:qFormat/>
    <w:rsid w:val="00251BA4"/>
    <w:pPr>
      <w:suppressLineNumbers/>
      <w:spacing w:before="120" w:after="120" w:line="240" w:lineRule="auto"/>
    </w:pPr>
    <w:rPr>
      <w:rFonts w:ascii="Times New Roman" w:eastAsia="Arial Unicode MS" w:hAnsi="Times New Roman" w:cs="Arial"/>
      <w:i/>
      <w:iCs/>
      <w:sz w:val="20"/>
      <w:szCs w:val="24"/>
      <w:u w:color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C4"/>
  </w:style>
  <w:style w:type="paragraph" w:styleId="Footer">
    <w:name w:val="footer"/>
    <w:basedOn w:val="Normal"/>
    <w:link w:val="FooterChar"/>
    <w:uiPriority w:val="99"/>
    <w:unhideWhenUsed/>
    <w:rsid w:val="0026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C4"/>
  </w:style>
  <w:style w:type="character" w:styleId="Hyperlink">
    <w:name w:val="Hyperlink"/>
    <w:basedOn w:val="DefaultParagraphFont"/>
    <w:uiPriority w:val="99"/>
    <w:unhideWhenUsed/>
    <w:rsid w:val="00264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B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7413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y@midsmigrantsuppor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y@midsmigrantsupport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KQqxjDmx8owJ7KtcXLvKO5G+Zg==">CgMxLjA4AHIhMXltTnZPLUlzdmRFbUZ2Z2pKRWdDekdBZk93eXd5UlpO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Gemma Goodwin</cp:lastModifiedBy>
  <cp:revision>2</cp:revision>
  <dcterms:created xsi:type="dcterms:W3CDTF">2023-12-05T12:12:00Z</dcterms:created>
  <dcterms:modified xsi:type="dcterms:W3CDTF">2023-12-05T12:12:00Z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914925f5-5af6-4bae-b1ca-6314acaffa1d</vt:lpwstr>
  </property>
</Properties>
</file>